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88" w:rsidRPr="00C31288" w:rsidRDefault="00C31288" w:rsidP="00C31288">
      <w:pPr>
        <w:shd w:val="clear" w:color="auto" w:fill="819EA3"/>
        <w:spacing w:after="0" w:line="240" w:lineRule="auto"/>
        <w:rPr>
          <w:rFonts w:ascii="Arial" w:eastAsia="Times New Roman" w:hAnsi="Arial" w:cs="Arial"/>
          <w:b/>
          <w:bCs/>
          <w:caps/>
          <w:color w:val="000000"/>
          <w:sz w:val="18"/>
          <w:szCs w:val="18"/>
        </w:rPr>
      </w:pPr>
      <w:r w:rsidRPr="00C31288">
        <w:rPr>
          <w:rFonts w:ascii="Arial" w:eastAsia="Times New Roman" w:hAnsi="Arial" w:cs="Arial"/>
          <w:b/>
          <w:bCs/>
          <w:caps/>
          <w:color w:val="000000"/>
          <w:sz w:val="18"/>
          <w:szCs w:val="18"/>
        </w:rPr>
        <w:t>PLAY AND EXPLORATION: EARLY LEARNING PROGRAM GUIDE SUPPORTS AND RESOURCES</w:t>
      </w:r>
    </w:p>
    <w:p w:rsidR="00C31288" w:rsidRPr="00C31288" w:rsidRDefault="00C31288" w:rsidP="00C31288">
      <w:pPr>
        <w:shd w:val="clear" w:color="auto" w:fill="FFFFFF"/>
        <w:spacing w:after="0" w:line="240" w:lineRule="auto"/>
        <w:outlineLvl w:val="0"/>
        <w:rPr>
          <w:rFonts w:ascii="Arial" w:eastAsia="Times New Roman" w:hAnsi="Arial" w:cs="Arial"/>
          <w:b/>
          <w:bCs/>
          <w:color w:val="000000"/>
          <w:kern w:val="36"/>
          <w:sz w:val="29"/>
          <w:szCs w:val="29"/>
        </w:rPr>
      </w:pPr>
      <w:r w:rsidRPr="00C31288">
        <w:rPr>
          <w:rFonts w:ascii="Arial" w:eastAsia="Times New Roman" w:hAnsi="Arial" w:cs="Arial"/>
          <w:b/>
          <w:bCs/>
          <w:color w:val="000000"/>
          <w:kern w:val="36"/>
          <w:sz w:val="29"/>
          <w:szCs w:val="29"/>
        </w:rPr>
        <w:t>Creating Outdoor Learning Environment Initiative</w:t>
      </w:r>
    </w:p>
    <w:p w:rsidR="00C31288" w:rsidRPr="00C31288" w:rsidRDefault="00C31288" w:rsidP="00C31288">
      <w:pPr>
        <w:shd w:val="clear" w:color="auto" w:fill="FFFFFF"/>
        <w:spacing w:after="0" w:line="240" w:lineRule="auto"/>
        <w:rPr>
          <w:rFonts w:ascii="Arial" w:eastAsia="Times New Roman" w:hAnsi="Arial" w:cs="Arial"/>
          <w:color w:val="000000"/>
          <w:sz w:val="18"/>
          <w:szCs w:val="18"/>
        </w:rPr>
      </w:pPr>
      <w:r w:rsidRPr="00C31288">
        <w:rPr>
          <w:rFonts w:ascii="Arial" w:eastAsia="Times New Roman" w:hAnsi="Arial" w:cs="Arial"/>
          <w:color w:val="000000"/>
          <w:sz w:val="18"/>
          <w:szCs w:val="18"/>
          <w:lang w:val="en-CA"/>
        </w:rPr>
        <w:t>“Creating Outdoor Learning Environments” offers the ELCC sector professional learning resources to assist facilities to support children’s holistic learning experiences outdoors in environments that are planned in alignment with the vision and principles of </w:t>
      </w:r>
      <w:r w:rsidRPr="00C31288">
        <w:rPr>
          <w:rFonts w:ascii="Arial" w:eastAsia="Times New Roman" w:hAnsi="Arial" w:cs="Arial"/>
          <w:i/>
          <w:iCs/>
          <w:color w:val="000000"/>
          <w:sz w:val="18"/>
          <w:szCs w:val="18"/>
          <w:lang w:val="en-CA"/>
        </w:rPr>
        <w:t>Play and Exploration: Early Learning Program Guide</w:t>
      </w:r>
      <w:r w:rsidRPr="00C31288">
        <w:rPr>
          <w:rFonts w:ascii="Arial" w:eastAsia="Times New Roman" w:hAnsi="Arial" w:cs="Arial"/>
          <w:color w:val="000000"/>
          <w:sz w:val="18"/>
          <w:szCs w:val="18"/>
          <w:lang w:val="en-CA"/>
        </w:rPr>
        <w:t>. </w:t>
      </w:r>
    </w:p>
    <w:p w:rsidR="00C31288" w:rsidRPr="00C31288" w:rsidRDefault="00C31288" w:rsidP="00C31288">
      <w:pPr>
        <w:shd w:val="clear" w:color="auto" w:fill="FFFFFF"/>
        <w:spacing w:line="240" w:lineRule="auto"/>
        <w:rPr>
          <w:rFonts w:ascii="Times New Roman" w:eastAsia="Times New Roman" w:hAnsi="Times New Roman" w:cs="Times New Roman"/>
          <w:color w:val="000000"/>
          <w:sz w:val="24"/>
          <w:szCs w:val="24"/>
        </w:rPr>
      </w:pPr>
      <w:r w:rsidRPr="00C31288">
        <w:rPr>
          <w:rFonts w:ascii="Times New Roman" w:eastAsia="Times New Roman" w:hAnsi="Times New Roman" w:cs="Times New Roman"/>
          <w:color w:val="000000"/>
          <w:sz w:val="24"/>
          <w:szCs w:val="24"/>
          <w:lang w:val="en-CA"/>
        </w:rPr>
        <w:t>The purpose of the initiative “Creating Outdoor Learning Environments” is to assist with the development of safe and stimulating outdoor learning environments, to increase awareness of the benefits of outdoor play for children and to increase understanding of the adult’s role in supporting outdoor play.</w:t>
      </w:r>
    </w:p>
    <w:p w:rsidR="00C31288" w:rsidRPr="00C31288" w:rsidRDefault="00C31288" w:rsidP="00C31288">
      <w:pPr>
        <w:shd w:val="clear" w:color="auto" w:fill="FFFFFF"/>
        <w:spacing w:line="240" w:lineRule="auto"/>
        <w:rPr>
          <w:rFonts w:ascii="Times New Roman" w:eastAsia="Times New Roman" w:hAnsi="Times New Roman" w:cs="Times New Roman"/>
          <w:color w:val="000000"/>
          <w:sz w:val="24"/>
          <w:szCs w:val="24"/>
        </w:rPr>
      </w:pPr>
      <w:r w:rsidRPr="00C31288">
        <w:rPr>
          <w:rFonts w:ascii="Times New Roman" w:eastAsia="Times New Roman" w:hAnsi="Times New Roman" w:cs="Times New Roman"/>
          <w:color w:val="000000"/>
          <w:sz w:val="24"/>
          <w:szCs w:val="24"/>
          <w:lang w:val="en-CA"/>
        </w:rPr>
        <w:t>A workshop was broadcasted on Saturday, March 10th, 2012.  The broad cast happened from the University of Regina in Regina and was delivered to ten communities simultaneously.</w:t>
      </w:r>
      <w:r w:rsidRPr="00C31288">
        <w:rPr>
          <w:rFonts w:ascii="Times New Roman" w:eastAsia="Times New Roman" w:hAnsi="Times New Roman" w:cs="Times New Roman"/>
          <w:color w:val="000000"/>
          <w:sz w:val="24"/>
          <w:szCs w:val="24"/>
        </w:rPr>
        <w:t> A copy of the broadcast may be viewed on the password protected website.</w:t>
      </w:r>
    </w:p>
    <w:p w:rsidR="00C31288" w:rsidRPr="00C31288" w:rsidRDefault="00C31288" w:rsidP="00C31288">
      <w:pPr>
        <w:shd w:val="clear" w:color="auto" w:fill="FFFFFF"/>
        <w:spacing w:line="240" w:lineRule="auto"/>
        <w:rPr>
          <w:rFonts w:ascii="Times New Roman" w:eastAsia="Times New Roman" w:hAnsi="Times New Roman" w:cs="Times New Roman"/>
          <w:color w:val="000000"/>
          <w:sz w:val="24"/>
          <w:szCs w:val="24"/>
        </w:rPr>
      </w:pPr>
      <w:r w:rsidRPr="00C31288">
        <w:rPr>
          <w:rFonts w:ascii="Times New Roman" w:eastAsia="Times New Roman" w:hAnsi="Times New Roman" w:cs="Times New Roman"/>
          <w:color w:val="000000"/>
          <w:sz w:val="24"/>
          <w:szCs w:val="24"/>
        </w:rPr>
        <w:t>Outdoor learning resources are available on a password protected site. To request a username and password, please email your request to </w:t>
      </w:r>
      <w:hyperlink r:id="rId5" w:tgtFrame="_blank" w:history="1">
        <w:r w:rsidRPr="00C31288">
          <w:rPr>
            <w:rFonts w:ascii="Times New Roman" w:eastAsia="Times New Roman" w:hAnsi="Times New Roman" w:cs="Times New Roman"/>
            <w:b/>
            <w:bCs/>
            <w:color w:val="2B4043"/>
            <w:sz w:val="24"/>
            <w:szCs w:val="24"/>
          </w:rPr>
          <w:t>ece@gov.sk.ca</w:t>
        </w:r>
      </w:hyperlink>
      <w:r w:rsidRPr="00C31288">
        <w:rPr>
          <w:rFonts w:ascii="Times New Roman" w:eastAsia="Times New Roman" w:hAnsi="Times New Roman" w:cs="Times New Roman"/>
          <w:color w:val="000000"/>
          <w:sz w:val="24"/>
          <w:szCs w:val="24"/>
        </w:rPr>
        <w:t>. If you already have a username and password, please visit </w:t>
      </w:r>
      <w:hyperlink r:id="rId6" w:tgtFrame="_blank" w:history="1">
        <w:r w:rsidRPr="00C31288">
          <w:rPr>
            <w:rFonts w:ascii="Times New Roman" w:eastAsia="Times New Roman" w:hAnsi="Times New Roman" w:cs="Times New Roman"/>
            <w:b/>
            <w:bCs/>
            <w:color w:val="2B4043"/>
            <w:sz w:val="24"/>
            <w:szCs w:val="24"/>
          </w:rPr>
          <w:t>www.edonline.sk.ca</w:t>
        </w:r>
      </w:hyperlink>
      <w:r w:rsidRPr="00C31288">
        <w:rPr>
          <w:rFonts w:ascii="Times New Roman" w:eastAsia="Times New Roman" w:hAnsi="Times New Roman" w:cs="Times New Roman"/>
          <w:color w:val="000000"/>
          <w:sz w:val="24"/>
          <w:szCs w:val="24"/>
        </w:rPr>
        <w:t>.</w:t>
      </w:r>
    </w:p>
    <w:p w:rsidR="001D418B" w:rsidRPr="00C31288" w:rsidRDefault="001D418B" w:rsidP="00C31288">
      <w:bookmarkStart w:id="0" w:name="_GoBack"/>
      <w:bookmarkEnd w:id="0"/>
    </w:p>
    <w:sectPr w:rsidR="001D418B" w:rsidRPr="00C31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47"/>
    <w:rsid w:val="001D418B"/>
    <w:rsid w:val="00C31288"/>
    <w:rsid w:val="00FA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78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847"/>
    <w:rPr>
      <w:rFonts w:ascii="Times New Roman" w:eastAsia="Times New Roman" w:hAnsi="Times New Roman" w:cs="Times New Roman"/>
      <w:b/>
      <w:bCs/>
      <w:kern w:val="36"/>
      <w:sz w:val="48"/>
      <w:szCs w:val="48"/>
    </w:rPr>
  </w:style>
  <w:style w:type="paragraph" w:customStyle="1" w:styleId="title">
    <w:name w:val="title"/>
    <w:basedOn w:val="Normal"/>
    <w:rsid w:val="00FA78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7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1288"/>
  </w:style>
  <w:style w:type="character" w:styleId="Emphasis">
    <w:name w:val="Emphasis"/>
    <w:basedOn w:val="DefaultParagraphFont"/>
    <w:uiPriority w:val="20"/>
    <w:qFormat/>
    <w:rsid w:val="00C31288"/>
    <w:rPr>
      <w:i/>
      <w:iCs/>
    </w:rPr>
  </w:style>
  <w:style w:type="character" w:styleId="Strong">
    <w:name w:val="Strong"/>
    <w:basedOn w:val="DefaultParagraphFont"/>
    <w:uiPriority w:val="22"/>
    <w:qFormat/>
    <w:rsid w:val="00C312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78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847"/>
    <w:rPr>
      <w:rFonts w:ascii="Times New Roman" w:eastAsia="Times New Roman" w:hAnsi="Times New Roman" w:cs="Times New Roman"/>
      <w:b/>
      <w:bCs/>
      <w:kern w:val="36"/>
      <w:sz w:val="48"/>
      <w:szCs w:val="48"/>
    </w:rPr>
  </w:style>
  <w:style w:type="paragraph" w:customStyle="1" w:styleId="title">
    <w:name w:val="title"/>
    <w:basedOn w:val="Normal"/>
    <w:rsid w:val="00FA78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7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1288"/>
  </w:style>
  <w:style w:type="character" w:styleId="Emphasis">
    <w:name w:val="Emphasis"/>
    <w:basedOn w:val="DefaultParagraphFont"/>
    <w:uiPriority w:val="20"/>
    <w:qFormat/>
    <w:rsid w:val="00C31288"/>
    <w:rPr>
      <w:i/>
      <w:iCs/>
    </w:rPr>
  </w:style>
  <w:style w:type="character" w:styleId="Strong">
    <w:name w:val="Strong"/>
    <w:basedOn w:val="DefaultParagraphFont"/>
    <w:uiPriority w:val="22"/>
    <w:qFormat/>
    <w:rsid w:val="00C31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1495">
      <w:bodyDiv w:val="1"/>
      <w:marLeft w:val="0"/>
      <w:marRight w:val="0"/>
      <w:marTop w:val="0"/>
      <w:marBottom w:val="0"/>
      <w:divBdr>
        <w:top w:val="none" w:sz="0" w:space="0" w:color="auto"/>
        <w:left w:val="none" w:sz="0" w:space="0" w:color="auto"/>
        <w:bottom w:val="none" w:sz="0" w:space="0" w:color="auto"/>
        <w:right w:val="none" w:sz="0" w:space="0" w:color="auto"/>
      </w:divBdr>
      <w:divsChild>
        <w:div w:id="1120805329">
          <w:marLeft w:val="0"/>
          <w:marRight w:val="0"/>
          <w:marTop w:val="0"/>
          <w:marBottom w:val="0"/>
          <w:divBdr>
            <w:top w:val="none" w:sz="0" w:space="0" w:color="auto"/>
            <w:left w:val="none" w:sz="0" w:space="0" w:color="auto"/>
            <w:bottom w:val="single" w:sz="6" w:space="0" w:color="5B787D"/>
            <w:right w:val="none" w:sz="0" w:space="0" w:color="auto"/>
          </w:divBdr>
        </w:div>
        <w:div w:id="1348561273">
          <w:marLeft w:val="0"/>
          <w:marRight w:val="0"/>
          <w:marTop w:val="0"/>
          <w:marBottom w:val="0"/>
          <w:divBdr>
            <w:top w:val="none" w:sz="0" w:space="0" w:color="auto"/>
            <w:left w:val="none" w:sz="0" w:space="0" w:color="auto"/>
            <w:bottom w:val="none" w:sz="0" w:space="0" w:color="auto"/>
            <w:right w:val="none" w:sz="0" w:space="0" w:color="auto"/>
          </w:divBdr>
        </w:div>
        <w:div w:id="139731240">
          <w:marLeft w:val="0"/>
          <w:marRight w:val="0"/>
          <w:marTop w:val="0"/>
          <w:marBottom w:val="0"/>
          <w:divBdr>
            <w:top w:val="none" w:sz="0" w:space="0" w:color="auto"/>
            <w:left w:val="none" w:sz="0" w:space="0" w:color="auto"/>
            <w:bottom w:val="none" w:sz="0" w:space="0" w:color="auto"/>
            <w:right w:val="none" w:sz="0" w:space="0" w:color="auto"/>
          </w:divBdr>
          <w:divsChild>
            <w:div w:id="20736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3836">
      <w:bodyDiv w:val="1"/>
      <w:marLeft w:val="0"/>
      <w:marRight w:val="0"/>
      <w:marTop w:val="0"/>
      <w:marBottom w:val="0"/>
      <w:divBdr>
        <w:top w:val="none" w:sz="0" w:space="0" w:color="auto"/>
        <w:left w:val="none" w:sz="0" w:space="0" w:color="auto"/>
        <w:bottom w:val="none" w:sz="0" w:space="0" w:color="auto"/>
        <w:right w:val="none" w:sz="0" w:space="0" w:color="auto"/>
      </w:divBdr>
      <w:divsChild>
        <w:div w:id="1938364107">
          <w:marLeft w:val="0"/>
          <w:marRight w:val="0"/>
          <w:marTop w:val="0"/>
          <w:marBottom w:val="0"/>
          <w:divBdr>
            <w:top w:val="none" w:sz="0" w:space="0" w:color="auto"/>
            <w:left w:val="none" w:sz="0" w:space="0" w:color="auto"/>
            <w:bottom w:val="single" w:sz="6" w:space="0" w:color="5B787D"/>
            <w:right w:val="none" w:sz="0" w:space="0" w:color="auto"/>
          </w:divBdr>
        </w:div>
        <w:div w:id="1844860107">
          <w:marLeft w:val="0"/>
          <w:marRight w:val="0"/>
          <w:marTop w:val="0"/>
          <w:marBottom w:val="0"/>
          <w:divBdr>
            <w:top w:val="none" w:sz="0" w:space="0" w:color="auto"/>
            <w:left w:val="none" w:sz="0" w:space="0" w:color="auto"/>
            <w:bottom w:val="none" w:sz="0" w:space="0" w:color="auto"/>
            <w:right w:val="none" w:sz="0" w:space="0" w:color="auto"/>
          </w:divBdr>
        </w:div>
        <w:div w:id="369578152">
          <w:marLeft w:val="0"/>
          <w:marRight w:val="0"/>
          <w:marTop w:val="0"/>
          <w:marBottom w:val="0"/>
          <w:divBdr>
            <w:top w:val="none" w:sz="0" w:space="0" w:color="auto"/>
            <w:left w:val="none" w:sz="0" w:space="0" w:color="auto"/>
            <w:bottom w:val="none" w:sz="0" w:space="0" w:color="auto"/>
            <w:right w:val="none" w:sz="0" w:space="0" w:color="auto"/>
          </w:divBdr>
          <w:divsChild>
            <w:div w:id="20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8995">
      <w:bodyDiv w:val="1"/>
      <w:marLeft w:val="0"/>
      <w:marRight w:val="0"/>
      <w:marTop w:val="0"/>
      <w:marBottom w:val="0"/>
      <w:divBdr>
        <w:top w:val="none" w:sz="0" w:space="0" w:color="auto"/>
        <w:left w:val="none" w:sz="0" w:space="0" w:color="auto"/>
        <w:bottom w:val="none" w:sz="0" w:space="0" w:color="auto"/>
        <w:right w:val="none" w:sz="0" w:space="0" w:color="auto"/>
      </w:divBdr>
      <w:divsChild>
        <w:div w:id="1041974265">
          <w:marLeft w:val="0"/>
          <w:marRight w:val="0"/>
          <w:marTop w:val="0"/>
          <w:marBottom w:val="0"/>
          <w:divBdr>
            <w:top w:val="none" w:sz="0" w:space="0" w:color="auto"/>
            <w:left w:val="none" w:sz="0" w:space="0" w:color="auto"/>
            <w:bottom w:val="none" w:sz="0" w:space="0" w:color="auto"/>
            <w:right w:val="none" w:sz="0" w:space="0" w:color="auto"/>
          </w:divBdr>
        </w:div>
        <w:div w:id="892740029">
          <w:marLeft w:val="0"/>
          <w:marRight w:val="0"/>
          <w:marTop w:val="0"/>
          <w:marBottom w:val="0"/>
          <w:divBdr>
            <w:top w:val="none" w:sz="0" w:space="0" w:color="auto"/>
            <w:left w:val="none" w:sz="0" w:space="0" w:color="auto"/>
            <w:bottom w:val="none" w:sz="0" w:space="0" w:color="auto"/>
            <w:right w:val="none" w:sz="0" w:space="0" w:color="auto"/>
          </w:divBdr>
          <w:divsChild>
            <w:div w:id="859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online.sk.ca/" TargetMode="External"/><Relationship Id="rId5" Type="http://schemas.openxmlformats.org/officeDocument/2006/relationships/hyperlink" Target="mailto:ece@gov.sk.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ITO</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Igwe, Chidi ED</dc:creator>
  <cp:lastModifiedBy>Igwe, Chidi ED</cp:lastModifiedBy>
  <cp:revision>2</cp:revision>
  <dcterms:created xsi:type="dcterms:W3CDTF">2015-11-16T19:52:00Z</dcterms:created>
  <dcterms:modified xsi:type="dcterms:W3CDTF">2015-11-16T19:52:00Z</dcterms:modified>
</cp:coreProperties>
</file>